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b/>
          <w:b/>
          <w:bCs/>
          <w:sz w:val="24"/>
          <w:szCs w:val="24"/>
        </w:rPr>
      </w:pPr>
      <w:r>
        <w:rPr>
          <w:rFonts w:ascii="Arial" w:hAnsi="Arial"/>
          <w:b/>
          <w:bCs/>
          <w:sz w:val="24"/>
          <w:szCs w:val="24"/>
        </w:rPr>
      </w:r>
    </w:p>
    <w:p>
      <w:pPr>
        <w:pStyle w:val="Normal"/>
        <w:bidi w:val="0"/>
        <w:jc w:val="center"/>
        <w:rPr>
          <w:rFonts w:ascii="Arial" w:hAnsi="Arial"/>
          <w:b/>
          <w:b/>
          <w:bCs/>
          <w:sz w:val="56"/>
          <w:szCs w:val="56"/>
        </w:rPr>
      </w:pPr>
      <w:r>
        <w:rPr>
          <w:rFonts w:ascii="Arial" w:hAnsi="Arial"/>
          <w:b/>
          <w:bCs/>
          <w:sz w:val="24"/>
          <w:szCs w:val="24"/>
        </w:rPr>
        <w:t>COMUNICADO DE PRENSA</w:t>
      </w:r>
    </w:p>
    <w:p>
      <w:pPr>
        <w:pStyle w:val="Normal"/>
        <w:bidi w:val="0"/>
        <w:jc w:val="center"/>
        <w:rPr>
          <w:rFonts w:ascii="Arial" w:hAnsi="Arial"/>
          <w:b/>
          <w:b/>
          <w:bCs/>
          <w:sz w:val="56"/>
          <w:szCs w:val="56"/>
        </w:rPr>
      </w:pPr>
      <w:r>
        <w:rPr>
          <w:rFonts w:ascii="Arial" w:hAnsi="Arial"/>
          <w:b/>
          <w:bCs/>
          <w:sz w:val="56"/>
          <w:szCs w:val="56"/>
        </w:rPr>
      </w:r>
    </w:p>
    <w:tbl>
      <w:tblPr>
        <w:tblW w:w="5000" w:type="pct"/>
        <w:jc w:val="start"/>
        <w:tblInd w:w="0" w:type="dxa"/>
        <w:tblLayout w:type="fixed"/>
        <w:tblCellMar>
          <w:top w:w="55" w:type="dxa"/>
          <w:start w:w="55" w:type="dxa"/>
          <w:bottom w:w="55" w:type="dxa"/>
          <w:end w:w="55" w:type="dxa"/>
        </w:tblCellMar>
      </w:tblPr>
      <w:tblGrid>
        <w:gridCol w:w="4818"/>
        <w:gridCol w:w="4819"/>
      </w:tblGrid>
      <w:tr>
        <w:trPr/>
        <w:tc>
          <w:tcPr>
            <w:tcW w:w="4818" w:type="dxa"/>
            <w:tcBorders/>
          </w:tcPr>
          <w:p>
            <w:pPr>
              <w:pStyle w:val="TableContents"/>
              <w:widowControl w:val="false"/>
              <w:bidi w:val="0"/>
              <w:jc w:val="start"/>
              <w:rPr>
                <w:rFonts w:ascii="Arial" w:hAnsi="Arial"/>
                <w:sz w:val="24"/>
                <w:szCs w:val="24"/>
              </w:rPr>
            </w:pPr>
            <w:r>
              <w:rPr>
                <w:rFonts w:ascii="Arial" w:hAnsi="Arial"/>
                <w:b/>
                <w:bCs/>
                <w:sz w:val="24"/>
                <w:szCs w:val="24"/>
              </w:rPr>
              <w:t>Empresa: Scattergood Studios</w:t>
              <w:br/>
              <w:t>Contacto: Damian Scattergood Damian Scattergood</w:t>
              <w:br/>
              <w:t>Correo electrónico: pr@scattergood.io</w:t>
              <w:br/>
              <w:t>Página web: https://www.scattergood.io</w:t>
              <w:br/>
              <w:t>Teléfono:</w:t>
            </w:r>
            <w:r>
              <w:rPr>
                <w:rFonts w:ascii="Arial" w:hAnsi="Arial"/>
                <w:sz w:val="24"/>
                <w:szCs w:val="24"/>
              </w:rPr>
              <w:t xml:space="preserve"> +</w:t>
            </w:r>
            <w:r>
              <w:rPr>
                <w:rFonts w:ascii="Arial" w:hAnsi="Arial"/>
                <w:b/>
                <w:bCs/>
                <w:sz w:val="24"/>
                <w:szCs w:val="24"/>
              </w:rPr>
              <w:t>353 1 4853752</w:t>
            </w:r>
          </w:p>
        </w:tc>
        <w:tc>
          <w:tcPr>
            <w:tcW w:w="4819" w:type="dxa"/>
            <w:tcBorders/>
          </w:tcPr>
          <w:p>
            <w:pPr>
              <w:pStyle w:val="TableContents"/>
              <w:widowControl w:val="false"/>
              <w:bidi w:val="0"/>
              <w:jc w:val="center"/>
              <w:rPr>
                <w:rFonts w:ascii="Arial" w:hAnsi="Arial"/>
                <w:sz w:val="24"/>
                <w:szCs w:val="24"/>
              </w:rPr>
            </w:pPr>
            <w:r>
              <w:rPr>
                <w:rFonts w:ascii="Arial" w:hAnsi="Arial"/>
                <w:sz w:val="24"/>
                <w:szCs w:val="24"/>
              </w:rPr>
              <w:t>Para publicación inmediata</w:t>
              <w:br/>
            </w:r>
            <w:r>
              <w:rPr>
                <w:rFonts w:ascii="Arial" w:hAnsi="Arial"/>
                <w:sz w:val="24"/>
                <w:szCs w:val="24"/>
              </w:rPr>
              <w:t>10</w:t>
            </w:r>
            <w:r>
              <w:rPr>
                <w:rFonts w:ascii="Arial" w:hAnsi="Arial"/>
                <w:sz w:val="24"/>
                <w:szCs w:val="24"/>
              </w:rPr>
              <w:t xml:space="preserve"> febrero 2024</w:t>
            </w:r>
          </w:p>
        </w:tc>
      </w:tr>
    </w:tbl>
    <w:p>
      <w:pPr>
        <w:pStyle w:val="Normal"/>
        <w:bidi w:val="0"/>
        <w:jc w:val="start"/>
        <w:rPr>
          <w:b/>
          <w:b/>
          <w:bCs/>
        </w:rPr>
      </w:pPr>
      <w:r>
        <w:rPr>
          <w:b/>
          <w:bCs/>
        </w:rPr>
      </w:r>
    </w:p>
    <w:p>
      <w:pPr>
        <w:pStyle w:val="Normal"/>
        <w:bidi w:val="0"/>
        <w:jc w:val="start"/>
        <w:rPr>
          <w:rFonts w:ascii="Arial" w:hAnsi="Arial"/>
          <w:sz w:val="24"/>
          <w:szCs w:val="24"/>
        </w:rPr>
      </w:pPr>
      <w:r>
        <w:rPr>
          <w:rFonts w:ascii="Arial" w:hAnsi="Arial"/>
          <w:b w:val="false"/>
          <w:bCs w:val="false"/>
          <w:sz w:val="24"/>
          <w:szCs w:val="24"/>
        </w:rPr>
        <w:t xml:space="preserve">Dublín, Irlanda, 6 de febrero de 2024, </w:t>
      </w:r>
      <w:r>
        <w:rPr>
          <w:rFonts w:ascii="Arial" w:hAnsi="Arial"/>
          <w:b/>
          <w:bCs/>
          <w:sz w:val="24"/>
          <w:szCs w:val="24"/>
        </w:rPr>
        <w:t>Scattergood Studios</w:t>
      </w:r>
      <w:r>
        <w:rPr>
          <w:rFonts w:ascii="Arial" w:hAnsi="Arial"/>
          <w:b w:val="false"/>
          <w:bCs w:val="false"/>
          <w:sz w:val="24"/>
          <w:szCs w:val="24"/>
        </w:rPr>
        <w:t xml:space="preserve"> anuncia la fecha oficial de lanzamiento de </w:t>
      </w:r>
      <w:r>
        <w:rPr>
          <w:rFonts w:ascii="Arial" w:hAnsi="Arial"/>
          <w:b/>
          <w:bCs/>
          <w:sz w:val="24"/>
          <w:szCs w:val="24"/>
        </w:rPr>
        <w:t>"The Gauntlet",</w:t>
      </w:r>
      <w:r>
        <w:rPr>
          <w:rFonts w:ascii="Arial" w:hAnsi="Arial"/>
          <w:b w:val="false"/>
          <w:bCs w:val="false"/>
          <w:sz w:val="24"/>
          <w:szCs w:val="24"/>
        </w:rPr>
        <w:t xml:space="preserve"> un nuevo juego de los desarrolladores irlandeses Round Table Studios.</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b w:val="false"/>
          <w:bCs w:val="false"/>
          <w:sz w:val="24"/>
          <w:szCs w:val="24"/>
        </w:rPr>
        <w:t>Scattergood Studios fue fundado por Damian Scattergood, creador de las versiones para Amstrad y Spectrum del Moonwalker de Michael Jackson. 35 años después, vuelve a publicar "The Gauntlet".</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sz w:val="24"/>
          <w:szCs w:val="24"/>
        </w:rPr>
      </w:pPr>
      <w:r>
        <w:rPr>
          <w:rFonts w:ascii="Arial" w:hAnsi="Arial"/>
          <w:b/>
          <w:bCs/>
          <w:sz w:val="24"/>
          <w:szCs w:val="24"/>
        </w:rPr>
        <w:t>The Gauntlet: Un trepidante juego de velocidad y habilidad</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t>Scattergood Studios se enorgullece de anunciar el lanzamiento de The Gauntlet en Steam el 4 de marzo de 2024. Desarrollado por Round Tables Studios, con sede en Dublín, este nuevo y emocionante lanzamiento está diseñado para poner a prueba tu velocidad y tus habilidades mientras corres a través de una serie de carreras de obstáculos letales. Con una jugabilidad trepidante y niveles desafiantes, The Gauntlet será sin duda un éxito entre jugadores de todas las edades. En este corredor de velocidad, deberás correr, saltar, agacharte y bucear a través de una serie de pruebas y cámaras para conseguir el premio: tu libertad.</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t>La demo gratuita del juego está disponible en Steam, para que pongas a prueba tus habilidades de velocidad, antes del lanzamiento completo del juego, que ya está disponible para Wishlist. Centrado en la velocidad y la agilidad, The Gauntlet es el juego perfecto para los amantes de los desafíos.Tanto si eres un jugador experimentado como si acabas de empezar, encontrarás mucho que disfrutar en este nuevo y emocionante título.</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i/>
          <w:i/>
          <w:iCs/>
          <w:sz w:val="24"/>
          <w:szCs w:val="24"/>
        </w:rPr>
      </w:pPr>
      <w:r>
        <w:rPr>
          <w:rFonts w:ascii="Arial" w:hAnsi="Arial"/>
          <w:b/>
          <w:bCs/>
          <w:i/>
          <w:iCs/>
          <w:sz w:val="24"/>
          <w:szCs w:val="24"/>
        </w:rPr>
        <w:t>"The Gauntlet ya está generando expectación en la comunidad de jugadores. La gente se esfuerza por batir sus mejores tiempos.Ya tenemos varios por debajo de los 30 segundos. Los jugadores son increíbles", dice Evan Williams, director de desarrollo de Round Table Studios.</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t>Algunos puntos únicos del juego son:</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b/>
          <w:bCs/>
          <w:sz w:val="24"/>
          <w:szCs w:val="24"/>
        </w:rPr>
        <w:t>Juego trepidante:</w:t>
      </w:r>
      <w:r>
        <w:rPr>
          <w:rFonts w:ascii="Arial" w:hAnsi="Arial"/>
          <w:sz w:val="24"/>
          <w:szCs w:val="24"/>
        </w:rPr>
        <w:t xml:space="preserve"> El juego está diseñado para poner a prueba tu velocidad y habilidad mientras corres a través de una serie de carreras de obstáculos letales. The Gauntlet te mantendrá en vilo.</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b/>
          <w:bCs/>
          <w:sz w:val="24"/>
          <w:szCs w:val="24"/>
        </w:rPr>
        <w:t xml:space="preserve">Emocionante lanzamiento de la demo: </w:t>
      </w:r>
      <w:r>
        <w:rPr>
          <w:rFonts w:ascii="Arial" w:hAnsi="Arial"/>
          <w:sz w:val="24"/>
          <w:szCs w:val="24"/>
        </w:rPr>
        <w:t>Ponte a prueba con la demo que ya está generando expectación. Sé uno de los primeros en experimentar este emocionante nuevo título e intenta establecer un mejor tiempo mundial.</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b/>
          <w:bCs/>
          <w:sz w:val="24"/>
          <w:szCs w:val="24"/>
        </w:rPr>
        <w:t>Precio asequible:</w:t>
      </w:r>
      <w:r>
        <w:rPr>
          <w:rFonts w:ascii="Arial" w:hAnsi="Arial"/>
          <w:sz w:val="24"/>
          <w:szCs w:val="24"/>
        </w:rPr>
        <w:t xml:space="preserve"> Con un precio de unos 4,99 euros, The Gauntlet es un juego asequible que ofrece horas de entretenimiento.</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t>Para más información sobre The Gauntlet, visita la página oficial de Steam</w:t>
      </w:r>
    </w:p>
    <w:p>
      <w:pPr>
        <w:pStyle w:val="Normal"/>
        <w:bidi w:val="0"/>
        <w:jc w:val="start"/>
        <w:rPr>
          <w:rFonts w:ascii="Arial" w:hAnsi="Arial"/>
          <w:sz w:val="24"/>
          <w:szCs w:val="24"/>
        </w:rPr>
      </w:pPr>
      <w:r>
        <w:rPr>
          <w:rFonts w:ascii="Arial" w:hAnsi="Arial"/>
          <w:sz w:val="24"/>
          <w:szCs w:val="24"/>
        </w:rPr>
      </w:r>
    </w:p>
    <w:p>
      <w:pPr>
        <w:pStyle w:val="Normal"/>
        <w:bidi w:val="0"/>
        <w:jc w:val="start"/>
        <w:rPr/>
      </w:pPr>
      <w:r>
        <w:rPr>
          <w:rStyle w:val="InternetLink"/>
          <w:rFonts w:ascii="Arial" w:hAnsi="Arial"/>
          <w:sz w:val="24"/>
          <w:szCs w:val="24"/>
        </w:rPr>
        <w:t>https://store.steampowered.com/app/2701020/The_Gauntlet/</w:t>
      </w:r>
    </w:p>
    <w:p>
      <w:pPr>
        <w:pStyle w:val="Normal"/>
        <w:bidi w:val="0"/>
        <w:jc w:val="start"/>
        <w:rPr/>
      </w:pPr>
      <w:r>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sz w:val="24"/>
          <w:szCs w:val="24"/>
        </w:rPr>
      </w:pPr>
      <w:r>
        <w:rPr>
          <w:rFonts w:ascii="Arial" w:hAnsi="Arial"/>
          <w:b/>
          <w:bCs/>
          <w:sz w:val="24"/>
          <w:szCs w:val="24"/>
        </w:rPr>
        <w:t>Acerca del juego</w:t>
        <w:br/>
      </w:r>
      <w:r>
        <w:rPr>
          <w:rFonts w:ascii="Arial" w:hAnsi="Arial"/>
          <w:b w:val="false"/>
          <w:bCs w:val="false"/>
          <w:sz w:val="24"/>
          <w:szCs w:val="24"/>
        </w:rPr>
        <w:t>"The Gauntlet" es un nuevo Game Show presentado por un malvado cerebro conocido como Bad Bat. Tú, como uno de sus nuevos concursantes, debes correr a través de carreras de obstáculos que han sido diseñadas con tu muerte en mente. Si consigues atravesar las cámaras de Bad Bat lo más rápido posible, podrás salir con vida, ¡el Gran Premio!</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sz w:val="24"/>
          <w:szCs w:val="24"/>
        </w:rPr>
      </w:pPr>
      <w:r>
        <w:rPr>
          <w:rFonts w:ascii="Arial" w:hAnsi="Arial"/>
          <w:b/>
          <w:bCs/>
          <w:sz w:val="24"/>
          <w:szCs w:val="24"/>
        </w:rPr>
        <w:t>Modo Campaña</w:t>
        <w:br/>
      </w:r>
      <w:r>
        <w:rPr>
          <w:rFonts w:ascii="Arial" w:hAnsi="Arial"/>
          <w:b w:val="false"/>
          <w:bCs w:val="false"/>
          <w:sz w:val="24"/>
          <w:szCs w:val="24"/>
        </w:rPr>
        <w:t>Esprinta, deslízate, salta y cabalga a través de una variedad de obstáculos mientras experimentas el brutal Game Show de Bad Bat en el Modo Campaña. Haz lo que tengas que hacer para llegar al final, pero asegúrate de que cuando entres en el ascensor no seas el concursante más lento.</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sz w:val="24"/>
          <w:szCs w:val="24"/>
        </w:rPr>
      </w:pPr>
      <w:r>
        <w:rPr>
          <w:rFonts w:ascii="Arial" w:hAnsi="Arial"/>
          <w:b/>
          <w:bCs/>
          <w:sz w:val="24"/>
          <w:szCs w:val="24"/>
        </w:rPr>
        <w:t>Modo Speedrun</w:t>
        <w:br/>
      </w:r>
      <w:r>
        <w:rPr>
          <w:rFonts w:ascii="Arial" w:hAnsi="Arial"/>
          <w:b w:val="false"/>
          <w:bCs w:val="false"/>
          <w:sz w:val="24"/>
          <w:szCs w:val="24"/>
        </w:rPr>
        <w:t>¿Crees que podrías haber ido aún más rápido en un guantelete concreto? Una vez que completes la campaña, desbloquearás el "Modo Speedrun", en el que podrás enfrentarte a cada Guantelete cuando quieras. Trabaja en nuevas rutas, enfréntate a diferentes obstáculos y consigue una nueva puntuación máxima.</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sz w:val="24"/>
          <w:szCs w:val="24"/>
        </w:rPr>
      </w:pPr>
      <w:r>
        <w:rPr>
          <w:rFonts w:ascii="Arial" w:hAnsi="Arial"/>
          <w:b/>
          <w:bCs/>
          <w:sz w:val="24"/>
          <w:szCs w:val="24"/>
        </w:rPr>
        <w:t>Acerca de Scattergood Studios</w:t>
        <w:br/>
      </w:r>
      <w:r>
        <w:rPr>
          <w:rFonts w:ascii="Arial" w:hAnsi="Arial"/>
          <w:b w:val="false"/>
          <w:bCs w:val="false"/>
          <w:sz w:val="24"/>
          <w:szCs w:val="24"/>
        </w:rPr>
        <w:t>Fundado en 2022, Scattergood Studios es un editor irlandés de juegos independiente. Encabezada por el editor, empresario y desarrollador de juegos retro Damian Scattergood, reconocido anteriormente por su trabajo en títulos estelares como Michael Jackson's Moonwalker y Vigilante. Juegos lanzados en las máquinas ZX Spectrum y Amstrad. Es uno de los desarrolladores irlandeses más prolíficos de la década de 1980.</w:t>
      </w:r>
    </w:p>
    <w:p>
      <w:pPr>
        <w:pStyle w:val="Normal"/>
        <w:bidi w:val="0"/>
        <w:jc w:val="start"/>
        <w:rPr>
          <w:rFonts w:ascii="Arial" w:hAnsi="Arial"/>
          <w:b w:val="false"/>
          <w:b w:val="false"/>
          <w:bCs w:val="false"/>
          <w:sz w:val="24"/>
          <w:szCs w:val="24"/>
        </w:rPr>
      </w:pPr>
      <w:r>
        <w:rPr>
          <w:rFonts w:ascii="Arial" w:hAnsi="Arial"/>
          <w:b w:val="false"/>
          <w:bCs w:val="false"/>
          <w:sz w:val="24"/>
          <w:szCs w:val="24"/>
        </w:rPr>
      </w:r>
    </w:p>
    <w:p>
      <w:pPr>
        <w:pStyle w:val="Normal"/>
        <w:bidi w:val="0"/>
        <w:jc w:val="start"/>
        <w:rPr>
          <w:rFonts w:ascii="Arial" w:hAnsi="Arial"/>
          <w:b/>
          <w:b/>
          <w:bCs/>
          <w:sz w:val="24"/>
          <w:szCs w:val="24"/>
        </w:rPr>
      </w:pPr>
      <w:r>
        <w:rPr>
          <w:rFonts w:ascii="Arial" w:hAnsi="Arial"/>
          <w:b/>
          <w:bCs/>
          <w:i w:val="false"/>
          <w:iCs w:val="false"/>
          <w:sz w:val="24"/>
          <w:szCs w:val="24"/>
        </w:rPr>
        <w:t>Acerca de Round Table Studios</w:t>
      </w:r>
      <w:r>
        <w:rPr>
          <w:rFonts w:ascii="Arial" w:hAnsi="Arial"/>
          <w:b w:val="false"/>
          <w:bCs w:val="false"/>
          <w:i w:val="false"/>
          <w:iCs w:val="false"/>
          <w:sz w:val="24"/>
          <w:szCs w:val="24"/>
        </w:rPr>
        <w:br/>
        <w:t>Round Table Studios es un equipo irlandés independiente de desarrollo de juegos. Ubicado en Dublín, este equipo de 4 personas ha estado trabajando duro y de manera constante durante el último año en el próximo lanzamiento de los juegos.</w:t>
      </w:r>
    </w:p>
    <w:p>
      <w:pPr>
        <w:pStyle w:val="Normal"/>
        <w:bidi w:val="0"/>
        <w:jc w:val="start"/>
        <w:rPr>
          <w:rFonts w:ascii="Arial" w:hAnsi="Arial"/>
          <w:b w:val="false"/>
          <w:b w:val="false"/>
          <w:bCs w:val="false"/>
          <w:i/>
          <w:i/>
          <w:iCs/>
          <w:sz w:val="24"/>
          <w:szCs w:val="24"/>
        </w:rPr>
      </w:pPr>
      <w:r>
        <w:rPr>
          <w:rFonts w:ascii="Arial" w:hAnsi="Arial"/>
          <w:b w:val="false"/>
          <w:bCs w:val="false"/>
          <w:i/>
          <w:iCs/>
          <w:sz w:val="24"/>
          <w:szCs w:val="24"/>
        </w:rPr>
      </w:r>
    </w:p>
    <w:p>
      <w:pPr>
        <w:pStyle w:val="Normal"/>
        <w:bidi w:val="0"/>
        <w:jc w:val="start"/>
        <w:rPr>
          <w:rFonts w:ascii="Arial" w:hAnsi="Arial"/>
          <w:b w:val="false"/>
          <w:b w:val="false"/>
          <w:bCs w:val="false"/>
          <w:i/>
          <w:i/>
          <w:iCs/>
          <w:sz w:val="24"/>
          <w:szCs w:val="24"/>
        </w:rPr>
      </w:pPr>
      <w:r>
        <w:rPr>
          <w:rFonts w:ascii="Arial" w:hAnsi="Arial"/>
          <w:b w:val="false"/>
          <w:bCs w:val="false"/>
          <w:i/>
          <w:iCs/>
          <w:sz w:val="24"/>
          <w:szCs w:val="24"/>
        </w:rPr>
        <w:t>Enlaces a medios sociales - Scattergood Studios</w:t>
      </w:r>
    </w:p>
    <w:p>
      <w:pPr>
        <w:pStyle w:val="Normal"/>
        <w:bidi w:val="0"/>
        <w:jc w:val="start"/>
        <w:rPr>
          <w:rFonts w:ascii="Arial" w:hAnsi="Arial"/>
          <w:b w:val="false"/>
          <w:b w:val="false"/>
          <w:bCs w:val="false"/>
          <w:sz w:val="24"/>
          <w:szCs w:val="24"/>
        </w:rPr>
      </w:pPr>
      <w:r>
        <w:rPr>
          <w:rFonts w:ascii="Arial" w:hAnsi="Arial"/>
          <w:b w:val="false"/>
          <w:bCs w:val="false"/>
          <w:sz w:val="24"/>
          <w:szCs w:val="24"/>
        </w:rPr>
        <w:t xml:space="preserve">Los enlaces a las redes sociales están en: </w:t>
      </w:r>
      <w:hyperlink r:id="rId2">
        <w:r>
          <w:rPr>
            <w:rStyle w:val="InternetLink"/>
            <w:rFonts w:ascii="Arial" w:hAnsi="Arial"/>
            <w:b w:val="false"/>
            <w:bCs w:val="false"/>
            <w:sz w:val="24"/>
            <w:szCs w:val="24"/>
          </w:rPr>
          <w:t>https://www.scattergood.io/links</w:t>
        </w:r>
      </w:hyperlink>
    </w:p>
    <w:p>
      <w:pPr>
        <w:pStyle w:val="Normal"/>
        <w:bidi w:val="0"/>
        <w:jc w:val="start"/>
        <w:rPr>
          <w:rFonts w:ascii="Arial" w:hAnsi="Arial"/>
          <w:b w:val="false"/>
          <w:b w:val="false"/>
          <w:bCs w:val="false"/>
          <w:sz w:val="24"/>
          <w:szCs w:val="24"/>
        </w:rPr>
      </w:pPr>
      <w:r>
        <w:rPr>
          <w:rFonts w:ascii="Arial" w:hAnsi="Arial"/>
          <w:b w:val="false"/>
          <w:bCs w:val="false"/>
          <w:sz w:val="24"/>
          <w:szCs w:val="24"/>
        </w:rPr>
        <w:t xml:space="preserve">Información de prensa: </w:t>
      </w:r>
      <w:r>
        <w:rPr>
          <w:rStyle w:val="InternetLink"/>
          <w:rFonts w:ascii="Arial" w:hAnsi="Arial"/>
          <w:b w:val="false"/>
          <w:bCs w:val="false"/>
          <w:sz w:val="24"/>
          <w:szCs w:val="24"/>
        </w:rPr>
        <w:t>https://www.scattergood.io/press</w:t>
      </w:r>
    </w:p>
    <w:p>
      <w:pPr>
        <w:pStyle w:val="Normal"/>
        <w:bidi w:val="0"/>
        <w:jc w:val="start"/>
        <w:rPr>
          <w:rFonts w:ascii="Arial" w:hAnsi="Arial"/>
          <w:b w:val="false"/>
          <w:b w:val="false"/>
          <w:bCs w:val="false"/>
          <w:sz w:val="24"/>
          <w:szCs w:val="24"/>
        </w:rPr>
      </w:pPr>
      <w:r>
        <w:rPr>
          <w:rFonts w:ascii="Arial" w:hAnsi="Arial"/>
          <w:b w:val="false"/>
          <w:bCs w:val="false"/>
          <w:sz w:val="24"/>
          <w:szCs w:val="24"/>
        </w:rPr>
        <w:t xml:space="preserve">Para más información, póngase en contacto con  </w:t>
      </w:r>
      <w:hyperlink r:id="rId3">
        <w:r>
          <w:rPr>
            <w:rStyle w:val="InternetLink"/>
            <w:rFonts w:ascii="Arial" w:hAnsi="Arial"/>
            <w:b w:val="false"/>
            <w:bCs w:val="false"/>
            <w:sz w:val="24"/>
            <w:szCs w:val="24"/>
          </w:rPr>
          <w:t>pr@scattergood.io</w:t>
        </w:r>
      </w:hyperlink>
    </w:p>
    <w:p>
      <w:pPr>
        <w:pStyle w:val="Normal"/>
        <w:bidi w:val="0"/>
        <w:jc w:val="start"/>
        <w:rPr>
          <w:rFonts w:ascii="Arial" w:hAnsi="Arial"/>
          <w:b w:val="false"/>
          <w:b w:val="false"/>
          <w:bCs w:val="false"/>
          <w:sz w:val="24"/>
          <w:szCs w:val="24"/>
        </w:rPr>
      </w:pPr>
      <w:r>
        <w:rPr>
          <w:rFonts w:ascii="Arial" w:hAnsi="Arial"/>
          <w:b w:val="false"/>
          <w:bCs w:val="false"/>
          <w:sz w:val="24"/>
          <w:szCs w:val="24"/>
        </w:rPr>
      </w:r>
    </w:p>
    <w:p>
      <w:pPr>
        <w:pStyle w:val="Normal"/>
        <w:bidi w:val="0"/>
        <w:jc w:val="start"/>
        <w:rPr>
          <w:rFonts w:ascii="Arial" w:hAnsi="Arial"/>
          <w:b w:val="false"/>
          <w:b w:val="false"/>
          <w:bCs w:val="false"/>
          <w:i/>
          <w:i/>
          <w:iCs/>
          <w:sz w:val="24"/>
          <w:szCs w:val="24"/>
        </w:rPr>
      </w:pPr>
      <w:r>
        <w:rPr>
          <w:rFonts w:ascii="Arial" w:hAnsi="Arial"/>
          <w:b w:val="false"/>
          <w:bCs w:val="false"/>
          <w:i/>
          <w:iCs/>
          <w:sz w:val="24"/>
          <w:szCs w:val="24"/>
        </w:rPr>
        <w:t>Enlaces a medios sociales - Round Table Studios</w:t>
      </w:r>
    </w:p>
    <w:p>
      <w:pPr>
        <w:pStyle w:val="Normal"/>
        <w:bidi w:val="0"/>
        <w:jc w:val="start"/>
        <w:rPr>
          <w:rFonts w:ascii="Arial" w:hAnsi="Arial"/>
          <w:b w:val="false"/>
          <w:b w:val="false"/>
          <w:bCs w:val="false"/>
          <w:sz w:val="24"/>
          <w:szCs w:val="24"/>
        </w:rPr>
      </w:pPr>
      <w:r>
        <w:rPr>
          <w:rFonts w:ascii="Arial" w:hAnsi="Arial"/>
          <w:b w:val="false"/>
          <w:bCs w:val="false"/>
          <w:sz w:val="24"/>
          <w:szCs w:val="24"/>
        </w:rPr>
        <w:t xml:space="preserve">Twitter: @RoundTableStu // </w:t>
      </w:r>
      <w:hyperlink r:id="rId4">
        <w:r>
          <w:rPr>
            <w:rStyle w:val="InternetLink"/>
            <w:rFonts w:ascii="Arial" w:hAnsi="Arial"/>
            <w:b w:val="false"/>
            <w:bCs w:val="false"/>
            <w:sz w:val="24"/>
            <w:szCs w:val="24"/>
          </w:rPr>
          <w:t>https://twitter.com/RoundTableStu</w:t>
        </w:r>
      </w:hyperlink>
    </w:p>
    <w:p>
      <w:pPr>
        <w:pStyle w:val="Normal"/>
        <w:bidi w:val="0"/>
        <w:jc w:val="start"/>
        <w:rPr>
          <w:rFonts w:ascii="Arial" w:hAnsi="Arial"/>
          <w:b w:val="false"/>
          <w:b w:val="false"/>
          <w:bCs w:val="false"/>
          <w:sz w:val="24"/>
          <w:szCs w:val="24"/>
        </w:rPr>
      </w:pPr>
      <w:r>
        <w:rPr>
          <w:rFonts w:ascii="Arial" w:hAnsi="Arial"/>
          <w:b w:val="false"/>
          <w:bCs w:val="false"/>
          <w:sz w:val="24"/>
          <w:szCs w:val="24"/>
        </w:rPr>
        <w:t xml:space="preserve">Instagram: @round.table.studios // </w:t>
      </w:r>
      <w:r>
        <w:rPr>
          <w:rStyle w:val="InternetLink"/>
          <w:rFonts w:ascii="Arial" w:hAnsi="Arial"/>
          <w:b w:val="false"/>
          <w:bCs w:val="false"/>
          <w:sz w:val="24"/>
          <w:szCs w:val="24"/>
        </w:rPr>
        <w:t>https://www.instagram.com/round.table.studios/</w:t>
      </w:r>
    </w:p>
    <w:p>
      <w:pPr>
        <w:pStyle w:val="Normal"/>
        <w:bidi w:val="0"/>
        <w:jc w:val="start"/>
        <w:rPr>
          <w:rFonts w:ascii="Arial" w:hAnsi="Arial"/>
          <w:b w:val="false"/>
          <w:b w:val="false"/>
          <w:bCs w:val="false"/>
          <w:sz w:val="24"/>
          <w:szCs w:val="24"/>
        </w:rPr>
      </w:pPr>
      <w:r>
        <w:rPr>
          <w:rFonts w:ascii="Arial" w:hAnsi="Arial"/>
          <w:b w:val="false"/>
          <w:bCs w:val="false"/>
          <w:sz w:val="24"/>
          <w:szCs w:val="24"/>
        </w:rPr>
        <w:t xml:space="preserve">Carrd: </w:t>
      </w:r>
      <w:r>
        <w:rPr>
          <w:rStyle w:val="InternetLink"/>
          <w:rFonts w:ascii="Arial" w:hAnsi="Arial"/>
          <w:b w:val="false"/>
          <w:bCs w:val="false"/>
          <w:sz w:val="24"/>
          <w:szCs w:val="24"/>
        </w:rPr>
        <w:t>https://roundtablestudios.carrd.co/</w:t>
      </w:r>
    </w:p>
    <w:p>
      <w:pPr>
        <w:pStyle w:val="Normal"/>
        <w:bidi w:val="0"/>
        <w:jc w:val="start"/>
        <w:rPr>
          <w:rFonts w:ascii="Arial" w:hAnsi="Arial"/>
          <w:b w:val="false"/>
          <w:b w:val="false"/>
          <w:bCs w:val="false"/>
          <w:sz w:val="24"/>
          <w:szCs w:val="24"/>
        </w:rPr>
      </w:pPr>
      <w:r>
        <w:rPr>
          <w:rFonts w:ascii="Arial" w:hAnsi="Arial"/>
          <w:b w:val="false"/>
          <w:bCs w:val="false"/>
          <w:sz w:val="24"/>
          <w:szCs w:val="24"/>
        </w:rPr>
      </w:r>
    </w:p>
    <w:p>
      <w:pPr>
        <w:pStyle w:val="Normal"/>
        <w:bidi w:val="0"/>
        <w:jc w:val="start"/>
        <w:rPr>
          <w:b w:val="false"/>
          <w:b w:val="false"/>
          <w:bCs w:val="false"/>
          <w:i/>
          <w:i/>
          <w:iCs/>
        </w:rPr>
      </w:pPr>
      <w:r>
        <w:rPr>
          <w:rFonts w:ascii="Arial" w:hAnsi="Arial"/>
          <w:b w:val="false"/>
          <w:bCs w:val="false"/>
          <w:i/>
          <w:iCs/>
          <w:sz w:val="24"/>
          <w:szCs w:val="24"/>
        </w:rPr>
        <w:t>Enlaces de prensa: Imágenes y vídeos</w:t>
      </w:r>
    </w:p>
    <w:p>
      <w:pPr>
        <w:pStyle w:val="Normal"/>
        <w:bidi w:val="0"/>
        <w:jc w:val="start"/>
        <w:rPr>
          <w:rFonts w:ascii="Arial" w:hAnsi="Arial"/>
          <w:b w:val="false"/>
          <w:b w:val="false"/>
          <w:bCs w:val="false"/>
          <w:sz w:val="24"/>
          <w:szCs w:val="24"/>
        </w:rPr>
      </w:pPr>
      <w:hyperlink r:id="rId5">
        <w:r>
          <w:rPr>
            <w:rStyle w:val="InternetLink"/>
            <w:rFonts w:ascii="Arial" w:hAnsi="Arial"/>
            <w:b w:val="false"/>
            <w:bCs w:val="false"/>
            <w:sz w:val="24"/>
            <w:szCs w:val="24"/>
          </w:rPr>
          <w:t>https://www.scattergood.io/press/</w:t>
        </w:r>
      </w:hyperlink>
    </w:p>
    <w:p>
      <w:pPr>
        <w:pStyle w:val="Normal"/>
        <w:bidi w:val="0"/>
        <w:jc w:val="start"/>
        <w:rPr>
          <w:rFonts w:ascii="Arial" w:hAnsi="Arial"/>
          <w:b w:val="false"/>
          <w:b w:val="false"/>
          <w:bCs w:val="false"/>
          <w:sz w:val="24"/>
          <w:szCs w:val="24"/>
        </w:rPr>
      </w:pPr>
      <w:r>
        <w:rPr>
          <w:rStyle w:val="InternetLink"/>
          <w:rFonts w:ascii="Arial" w:hAnsi="Arial"/>
          <w:b w:val="false"/>
          <w:bCs w:val="false"/>
          <w:sz w:val="24"/>
          <w:szCs w:val="24"/>
        </w:rPr>
        <w:t>https://www.scattergood.io/press/the-gauntlet-press-kit/</w:t>
      </w:r>
    </w:p>
    <w:p>
      <w:pPr>
        <w:pStyle w:val="Normal"/>
        <w:bidi w:val="0"/>
        <w:jc w:val="start"/>
        <w:rPr>
          <w:rFonts w:ascii="Arial" w:hAnsi="Arial"/>
          <w:b w:val="false"/>
          <w:b w:val="false"/>
          <w:bCs w:val="false"/>
          <w:sz w:val="24"/>
          <w:szCs w:val="24"/>
        </w:rPr>
      </w:pPr>
      <w:r>
        <w:rPr>
          <w:rFonts w:ascii="Arial" w:hAnsi="Arial"/>
          <w:b w:val="false"/>
          <w:bCs w:val="false"/>
          <w:sz w:val="24"/>
          <w:szCs w:val="24"/>
        </w:rPr>
      </w:r>
    </w:p>
    <w:p>
      <w:pPr>
        <w:pStyle w:val="Normal"/>
        <w:bidi w:val="0"/>
        <w:jc w:val="center"/>
        <w:rPr>
          <w:rFonts w:ascii="Arial" w:hAnsi="Arial"/>
          <w:b w:val="false"/>
          <w:b w:val="false"/>
          <w:bCs w:val="false"/>
          <w:sz w:val="24"/>
          <w:szCs w:val="24"/>
        </w:rPr>
      </w:pPr>
      <w:r>
        <w:rPr>
          <w:rFonts w:ascii="Arial" w:hAnsi="Arial"/>
          <w:sz w:val="24"/>
          <w:szCs w:val="24"/>
        </w:rPr>
        <w:t xml:space="preserve">===== </w:t>
      </w:r>
      <w:r>
        <w:rPr>
          <w:rFonts w:ascii="Arial" w:hAnsi="Arial"/>
          <w:sz w:val="24"/>
          <w:szCs w:val="24"/>
        </w:rPr>
        <w:t>FIN</w:t>
      </w:r>
      <w:r>
        <w:rPr>
          <w:rFonts w:ascii="Arial" w:hAnsi="Arial"/>
          <w:sz w:val="24"/>
          <w:szCs w:val="24"/>
        </w:rPr>
        <w:t xml:space="preserve"> =====</w:t>
      </w:r>
    </w:p>
    <w:sectPr>
      <w:headerReference w:type="default" r:id="rId6"/>
      <w:type w:val="nextPage"/>
      <w:pgSz w:w="11906" w:h="16838"/>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start"/>
      <w:rPr/>
    </w:pPr>
    <w:r>
      <w:rPr/>
      <w:drawing>
        <wp:anchor behindDoc="1" distT="0" distB="0" distL="0" distR="0" simplePos="0" locked="0" layoutInCell="0" allowOverlap="1" relativeHeight="4">
          <wp:simplePos x="0" y="0"/>
          <wp:positionH relativeFrom="column">
            <wp:align>center</wp:align>
          </wp:positionH>
          <wp:positionV relativeFrom="paragraph">
            <wp:posOffset>-548640</wp:posOffset>
          </wp:positionV>
          <wp:extent cx="1769110" cy="59118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1769110" cy="591185"/>
                  </a:xfrm>
                  <a:prstGeom prst="rect">
                    <a:avLst/>
                  </a:prstGeom>
                </pic:spPr>
              </pic:pic>
            </a:graphicData>
          </a:graphic>
        </wp:anchor>
      </w:drawing>
    </w:r>
  </w:p>
</w:hdr>
</file>

<file path=word/settings.xml><?xml version="1.0" encoding="utf-8"?>
<w:settings xmlns:w="http://schemas.openxmlformats.org/wordprocessingml/2006/main">
  <w:zoom w:val="bestFit" w:percent="26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IE"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en-IE" w:eastAsia="zh-CN" w:bidi="hi-IN"/>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cattergood.io/links" TargetMode="External"/><Relationship Id="rId3" Type="http://schemas.openxmlformats.org/officeDocument/2006/relationships/hyperlink" Target="mailto:pr@scattergood.io" TargetMode="External"/><Relationship Id="rId4" Type="http://schemas.openxmlformats.org/officeDocument/2006/relationships/hyperlink" Target="https://twitter.com/RoundTableStu" TargetMode="External"/><Relationship Id="rId5" Type="http://schemas.openxmlformats.org/officeDocument/2006/relationships/hyperlink" Target="https://www.scattergood.io/press/the-gauntlet-press-kit/"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285</TotalTime>
  <Application>LibreOffice/7.3.7.2$Windows_X86_64 LibreOffice_project/e114eadc50a9ff8d8c8a0567d6da8f454beeb84f</Application>
  <AppVersion>15.0000</AppVersion>
  <Pages>3</Pages>
  <Words>737</Words>
  <Characters>4274</Characters>
  <CharactersWithSpaces>4980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en-IE</dc:language>
  <cp:lastModifiedBy/>
  <cp:lastPrinted>2024-02-06T21:23:10Z</cp:lastPrinted>
  <dcterms:modified xsi:type="dcterms:W3CDTF">2024-02-10T11:53:31Z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